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DC" w:rsidRDefault="00BA6EDC" w:rsidP="00937DD5">
      <w:pPr>
        <w:pStyle w:val="NoSpacing"/>
        <w:jc w:val="center"/>
      </w:pPr>
    </w:p>
    <w:p w:rsidR="00BA6EDC" w:rsidRDefault="00BA6EDC" w:rsidP="00937DD5">
      <w:pPr>
        <w:pStyle w:val="NoSpacing"/>
        <w:jc w:val="center"/>
      </w:pPr>
    </w:p>
    <w:p w:rsidR="00BA6EDC" w:rsidRDefault="00BA6EDC" w:rsidP="00937DD5">
      <w:pPr>
        <w:pStyle w:val="NoSpacing"/>
        <w:jc w:val="center"/>
      </w:pPr>
    </w:p>
    <w:p w:rsidR="00BA6EDC" w:rsidRDefault="00BA6EDC" w:rsidP="00937DD5">
      <w:pPr>
        <w:pStyle w:val="NoSpacing"/>
        <w:jc w:val="center"/>
      </w:pPr>
    </w:p>
    <w:p w:rsidR="00A17F31" w:rsidRDefault="00937DD5" w:rsidP="00937DD5">
      <w:pPr>
        <w:pStyle w:val="NoSpacing"/>
        <w:jc w:val="center"/>
      </w:pPr>
      <w:r>
        <w:t>WEST ST. MARY PARISH PORT, HARBOR AND TERMINAL DISTRICT</w:t>
      </w:r>
    </w:p>
    <w:p w:rsidR="00937DD5" w:rsidRDefault="00937DD5" w:rsidP="00937DD5">
      <w:pPr>
        <w:pStyle w:val="NoSpacing"/>
        <w:jc w:val="center"/>
      </w:pPr>
    </w:p>
    <w:p w:rsidR="00937DD5" w:rsidRDefault="00937DD5" w:rsidP="00937DD5">
      <w:pPr>
        <w:pStyle w:val="NoSpacing"/>
        <w:jc w:val="center"/>
      </w:pPr>
      <w:r>
        <w:t>OFFICIAL MEETING MINUTES</w:t>
      </w:r>
    </w:p>
    <w:p w:rsidR="00937DD5" w:rsidRDefault="00937DD5" w:rsidP="00937DD5">
      <w:pPr>
        <w:pStyle w:val="NoSpacing"/>
        <w:jc w:val="center"/>
      </w:pPr>
    </w:p>
    <w:p w:rsidR="00937DD5" w:rsidRDefault="00937DD5" w:rsidP="00937DD5">
      <w:pPr>
        <w:pStyle w:val="NoSpacing"/>
        <w:jc w:val="center"/>
      </w:pPr>
      <w:r>
        <w:t>JANUARY 10, 2012</w:t>
      </w:r>
    </w:p>
    <w:p w:rsidR="00937DD5" w:rsidRDefault="00937DD5" w:rsidP="00937DD5">
      <w:pPr>
        <w:pStyle w:val="NoSpacing"/>
        <w:jc w:val="center"/>
      </w:pPr>
    </w:p>
    <w:p w:rsidR="00937DD5" w:rsidRDefault="00937DD5" w:rsidP="00937DD5">
      <w:pPr>
        <w:pStyle w:val="NoSpacing"/>
        <w:jc w:val="center"/>
      </w:pPr>
      <w:r>
        <w:t>6:00 P.M.</w:t>
      </w:r>
    </w:p>
    <w:p w:rsidR="00937DD5" w:rsidRDefault="00937DD5" w:rsidP="00937DD5">
      <w:pPr>
        <w:pStyle w:val="NoSpacing"/>
        <w:jc w:val="center"/>
      </w:pPr>
    </w:p>
    <w:p w:rsidR="00937DD5" w:rsidRDefault="00937DD5" w:rsidP="00937DD5">
      <w:pPr>
        <w:pStyle w:val="NoSpacing"/>
      </w:pPr>
    </w:p>
    <w:p w:rsidR="00937DD5" w:rsidRDefault="00937DD5" w:rsidP="00937DD5">
      <w:pPr>
        <w:pStyle w:val="NoSpacing"/>
      </w:pPr>
      <w:r>
        <w:t xml:space="preserve">The meeting was called to order by Mr. Calvin Deshotel, President of the Port Commission.  Mr. </w:t>
      </w:r>
      <w:r w:rsidR="001D066B">
        <w:t>Ralph Longman led in the Pledge of Allegiance.  A roll call resulted in the following:</w:t>
      </w:r>
    </w:p>
    <w:p w:rsidR="001D066B" w:rsidRDefault="001D066B" w:rsidP="00937DD5">
      <w:pPr>
        <w:pStyle w:val="NoSpacing"/>
      </w:pPr>
    </w:p>
    <w:p w:rsidR="001D066B" w:rsidRDefault="001D066B" w:rsidP="00937DD5">
      <w:pPr>
        <w:pStyle w:val="NoSpacing"/>
      </w:pPr>
      <w:r>
        <w:t>Present:                                             Absent:</w:t>
      </w:r>
    </w:p>
    <w:p w:rsidR="001D066B" w:rsidRDefault="001D066B" w:rsidP="00937DD5">
      <w:pPr>
        <w:pStyle w:val="NoSpacing"/>
      </w:pPr>
    </w:p>
    <w:p w:rsidR="001D066B" w:rsidRDefault="001D066B" w:rsidP="00937DD5">
      <w:pPr>
        <w:pStyle w:val="NoSpacing"/>
      </w:pPr>
      <w:r>
        <w:t>Tad Blevins                                       Willie Peters</w:t>
      </w:r>
    </w:p>
    <w:p w:rsidR="001D066B" w:rsidRDefault="001D066B" w:rsidP="00937DD5">
      <w:pPr>
        <w:pStyle w:val="NoSpacing"/>
      </w:pPr>
      <w:r>
        <w:t>Calvin Deshotel                                Greg Paul</w:t>
      </w:r>
    </w:p>
    <w:p w:rsidR="001D066B" w:rsidRDefault="001D066B" w:rsidP="00937DD5">
      <w:pPr>
        <w:pStyle w:val="NoSpacing"/>
      </w:pPr>
      <w:r>
        <w:t xml:space="preserve">Ralph Longman </w:t>
      </w:r>
    </w:p>
    <w:p w:rsidR="001D066B" w:rsidRDefault="001D066B" w:rsidP="00937DD5">
      <w:pPr>
        <w:pStyle w:val="NoSpacing"/>
      </w:pPr>
      <w:r>
        <w:t>John Lockett</w:t>
      </w:r>
    </w:p>
    <w:p w:rsidR="001D066B" w:rsidRDefault="001D066B" w:rsidP="00937DD5">
      <w:pPr>
        <w:pStyle w:val="NoSpacing"/>
      </w:pPr>
      <w:r>
        <w:t>Will Terry</w:t>
      </w:r>
    </w:p>
    <w:p w:rsidR="001D066B" w:rsidRDefault="001D066B" w:rsidP="00937DD5">
      <w:pPr>
        <w:pStyle w:val="NoSpacing"/>
      </w:pPr>
      <w:r>
        <w:t>Greg Paul</w:t>
      </w:r>
    </w:p>
    <w:p w:rsidR="001D066B" w:rsidRDefault="001D066B" w:rsidP="00937DD5">
      <w:pPr>
        <w:pStyle w:val="NoSpacing"/>
      </w:pPr>
      <w:r>
        <w:t>Wayne Stevens</w:t>
      </w:r>
    </w:p>
    <w:p w:rsidR="001D066B" w:rsidRDefault="001D066B" w:rsidP="00937DD5">
      <w:pPr>
        <w:pStyle w:val="NoSpacing"/>
      </w:pPr>
      <w:r>
        <w:t>Phil Bell</w:t>
      </w:r>
    </w:p>
    <w:p w:rsidR="001D066B" w:rsidRDefault="001D066B" w:rsidP="00937DD5">
      <w:pPr>
        <w:pStyle w:val="NoSpacing"/>
      </w:pPr>
    </w:p>
    <w:p w:rsidR="001D066B" w:rsidRDefault="001D066B" w:rsidP="00937DD5">
      <w:pPr>
        <w:pStyle w:val="NoSpacing"/>
      </w:pPr>
      <w:r>
        <w:t>Also present at the meeting were Ms. Marguerite Robinson of Teche Talk, Mr. Roger Stouff of the Franklin Banner, Mr. Eric Duplantis, Port Attorney, Mr. John Tesvich, Property Owner, Mr. David Allain, Executive Director and Ms. Rebecca Pellerin, Office Manager of the Port Commission.</w:t>
      </w:r>
    </w:p>
    <w:p w:rsidR="001D066B" w:rsidRDefault="001D066B" w:rsidP="00937DD5">
      <w:pPr>
        <w:pStyle w:val="NoSpacing"/>
      </w:pPr>
    </w:p>
    <w:p w:rsidR="001D066B" w:rsidRDefault="001D066B" w:rsidP="00937DD5">
      <w:pPr>
        <w:pStyle w:val="NoSpacing"/>
      </w:pPr>
      <w:r>
        <w:t>A motion was made by Mr. Blevins to dispense with the reading of the December 6, 2011 meeting minutes and to accept the same.  The motion was seconded by Mr. Longman and carried unanimously.</w:t>
      </w:r>
    </w:p>
    <w:p w:rsidR="001D066B" w:rsidRDefault="001D066B" w:rsidP="00937DD5">
      <w:pPr>
        <w:pStyle w:val="NoSpacing"/>
      </w:pPr>
    </w:p>
    <w:p w:rsidR="001D066B" w:rsidRDefault="00D51187" w:rsidP="00937DD5">
      <w:pPr>
        <w:pStyle w:val="NoSpacing"/>
      </w:pPr>
      <w:r>
        <w:t xml:space="preserve">Mr. John Tesvich, owner of property on the Port slip explained to the Commission </w:t>
      </w:r>
      <w:r w:rsidR="00FA0534">
        <w:t xml:space="preserve">that he wants to build a docking facility that would be mostly commercial and very little would be recreational.  Mr. Tesvich apologized for not attending last month’s Port meeting when the request for Letters of No Objection was on the agenda.  He explained that he purchased the property for multiple uses and that he has owned AmeriPure Oyster Company in Franklin for the past 14 years.  Mr. Tesvich also owns Tesvich Enterprises, a marine construction operation and plans to locate this company on the property he purchased.  Mr. Tesvich said there would be no boat landing located on this site and that he would be using the boat slips and would lease them.  He stressed that his plans are not to build a recreational marina </w:t>
      </w:r>
      <w:r w:rsidR="001A01DB">
        <w:t>with $650,000 luxury yachts docked there.  He said that he realized that Twin Brothers Marine does sandblasting and that he feels the companies at the Port should work together.  Several commissioners expressed their concern regarding the property being used as a recreational marina.  Discussion followed.  Mr. Blevins asked Mr. Tesvich if he was open to modifying his plans for the proper</w:t>
      </w:r>
      <w:r w:rsidR="00E87E24">
        <w:t>ty and Mr. Tesvich told him that he was open to it</w:t>
      </w:r>
      <w:r w:rsidR="001A01DB">
        <w:t xml:space="preserve"> if he could still make it work.  </w:t>
      </w:r>
      <w:r w:rsidR="00B51AA9">
        <w:t>Mr. Tesvich asked the Comm</w:t>
      </w:r>
      <w:r w:rsidR="00E87E24">
        <w:t>issioners if they could possibly</w:t>
      </w:r>
      <w:r w:rsidR="00B51AA9">
        <w:t xml:space="preserve"> reconsider their decision to oppose the location of his </w:t>
      </w:r>
      <w:r w:rsidR="00B51AA9">
        <w:lastRenderedPageBreak/>
        <w:t xml:space="preserve">docking facility.  The Commissioners agreed to reconsider Mr. Tesvich’s request at the February meeting.  Mr. Duplantis said that he continues to be concerned if there is any type of recreational activity in the port’s navigational canal.  </w:t>
      </w:r>
    </w:p>
    <w:p w:rsidR="00E87E24" w:rsidRDefault="00E87E24" w:rsidP="00937DD5">
      <w:pPr>
        <w:pStyle w:val="NoSpacing"/>
      </w:pPr>
    </w:p>
    <w:p w:rsidR="00E87E24" w:rsidRDefault="00E87E24" w:rsidP="00937DD5">
      <w:pPr>
        <w:pStyle w:val="NoSpacing"/>
      </w:pPr>
    </w:p>
    <w:p w:rsidR="00E87E24" w:rsidRDefault="00E87E24" w:rsidP="00937DD5">
      <w:pPr>
        <w:pStyle w:val="NoSpacing"/>
      </w:pPr>
      <w:r>
        <w:t>Mr. Allain reported that the Port Commission has the opportunity to join the Sugar Grower’s and Refiners, Inc. which is connected to Cargill and su</w:t>
      </w:r>
      <w:r w:rsidR="00A9302E">
        <w:t>gar refiners.  Joining the organization would give the Port the opportunity to reap benefits in the future if the sugar market stays strong.  This particular refinery would be making white sugar compared to the brown sugar that our local sugar mills produce.  Mr. Allain requested that Mr. Duplantis research if the Port can legally purchase a share of stock from the organization.</w:t>
      </w:r>
    </w:p>
    <w:p w:rsidR="00A9302E" w:rsidRDefault="00A9302E" w:rsidP="00937DD5">
      <w:pPr>
        <w:pStyle w:val="NoSpacing"/>
      </w:pPr>
    </w:p>
    <w:p w:rsidR="00A9302E" w:rsidRDefault="00A9302E" w:rsidP="00937DD5">
      <w:pPr>
        <w:pStyle w:val="NoSpacing"/>
      </w:pPr>
      <w:r>
        <w:t>Mr. Allain reported that several years ago fans were installed under the Port Administrative building for ventilation purposes. In 2003, excessive moisture under the building caused the floors to rot and a</w:t>
      </w:r>
      <w:r w:rsidR="007C56F2">
        <w:t>ll of the floors had to be replaced.</w:t>
      </w:r>
      <w:r>
        <w:t xml:space="preserve">  </w:t>
      </w:r>
      <w:r w:rsidR="007C56F2">
        <w:t xml:space="preserve"> Mr. Allain contacted Terminix and after their inspection it was recommended that the three existing fans be replaced and that another exit fan be replaced.  They are also recommending that a moisture barrier be installed under the building in addition to a Borate treatment that is sprayed on the wood under the building to protect it from moisture.  The total cost of the fans and the treatments would be $3,525.00.  A motion was made by Mr. Stevens to authorize the necessary </w:t>
      </w:r>
      <w:r w:rsidR="00BA6EDC">
        <w:t>treatments and repairs to the ventilation under the Port Administrative Building.  The motion was seconded by Mr. Blevins and carried unanimously.</w:t>
      </w:r>
    </w:p>
    <w:p w:rsidR="00BA6EDC" w:rsidRDefault="00BA6EDC" w:rsidP="00937DD5">
      <w:pPr>
        <w:pStyle w:val="NoSpacing"/>
      </w:pPr>
    </w:p>
    <w:p w:rsidR="00BA6EDC" w:rsidRDefault="00BA6EDC" w:rsidP="00937DD5">
      <w:pPr>
        <w:pStyle w:val="NoSpacing"/>
      </w:pPr>
      <w:r>
        <w:t>Mr. Allain reported that repairs are ongoing on the National Oilwell Varco transit shed.  It is anticipated that the repairs should be completed within a month.</w:t>
      </w:r>
    </w:p>
    <w:p w:rsidR="00BA6EDC" w:rsidRDefault="00BA6EDC" w:rsidP="00937DD5">
      <w:pPr>
        <w:pStyle w:val="NoSpacing"/>
      </w:pPr>
    </w:p>
    <w:p w:rsidR="00BA6EDC" w:rsidRDefault="00BA6EDC" w:rsidP="00937DD5">
      <w:pPr>
        <w:pStyle w:val="NoSpacing"/>
      </w:pPr>
      <w:r>
        <w:t xml:space="preserve">Mr. Allain reported that negotiations are continuing with D &amp; L Salvage for their expansion at the Port site.  Mr. Duplantis is working with D &amp; L’s attorney to work out the final details of the lease.  </w:t>
      </w:r>
    </w:p>
    <w:p w:rsidR="00BA6EDC" w:rsidRDefault="00BA6EDC" w:rsidP="00937DD5">
      <w:pPr>
        <w:pStyle w:val="NoSpacing"/>
      </w:pPr>
    </w:p>
    <w:p w:rsidR="00BA6EDC" w:rsidRDefault="00BA6EDC" w:rsidP="00937DD5">
      <w:pPr>
        <w:pStyle w:val="NoSpacing"/>
      </w:pPr>
      <w:r>
        <w:t>Mr. Allain reported that he continues to communicate with National Oilwell Varco for their possible expansion at the Port.</w:t>
      </w:r>
    </w:p>
    <w:p w:rsidR="00BA6EDC" w:rsidRDefault="00BA6EDC" w:rsidP="00937DD5">
      <w:pPr>
        <w:pStyle w:val="NoSpacing"/>
      </w:pPr>
    </w:p>
    <w:p w:rsidR="00BA6EDC" w:rsidRDefault="00BA6EDC" w:rsidP="00937DD5">
      <w:pPr>
        <w:pStyle w:val="NoSpacing"/>
      </w:pPr>
      <w:r>
        <w:t>There being no further business to be discussed, a motion was made by Mr. Terry to adjourn the meeting.  The motion was seconded by Mr. Longman and carried unanimously.  The meeting adjourned at 6:40 p.m.</w:t>
      </w:r>
    </w:p>
    <w:p w:rsidR="00BA6EDC" w:rsidRDefault="00BA6EDC" w:rsidP="00937DD5">
      <w:pPr>
        <w:pStyle w:val="NoSpacing"/>
      </w:pPr>
    </w:p>
    <w:p w:rsidR="00BA6EDC" w:rsidRDefault="00BA6EDC" w:rsidP="00937DD5">
      <w:pPr>
        <w:pStyle w:val="NoSpacing"/>
      </w:pPr>
    </w:p>
    <w:p w:rsidR="00BA6EDC" w:rsidRDefault="00BA6EDC" w:rsidP="00937DD5">
      <w:pPr>
        <w:pStyle w:val="NoSpacing"/>
      </w:pPr>
    </w:p>
    <w:p w:rsidR="00BA6EDC" w:rsidRDefault="00BA6EDC" w:rsidP="00937DD5">
      <w:pPr>
        <w:pStyle w:val="NoSpacing"/>
      </w:pPr>
      <w:r>
        <w:t xml:space="preserve">                                                                              Signed __________________________________</w:t>
      </w:r>
    </w:p>
    <w:p w:rsidR="00A9302E" w:rsidRDefault="00A9302E" w:rsidP="00937DD5">
      <w:pPr>
        <w:pStyle w:val="NoSpacing"/>
      </w:pPr>
    </w:p>
    <w:p w:rsidR="00A9302E" w:rsidRDefault="00BA6EDC" w:rsidP="00937DD5">
      <w:pPr>
        <w:pStyle w:val="NoSpacing"/>
      </w:pPr>
      <w:r>
        <w:t xml:space="preserve">                                                                                            Willie Peters, Secretary</w:t>
      </w:r>
    </w:p>
    <w:sectPr w:rsidR="00A9302E"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937DD5"/>
    <w:rsid w:val="001A01DB"/>
    <w:rsid w:val="001D066B"/>
    <w:rsid w:val="007C56F2"/>
    <w:rsid w:val="00937DD5"/>
    <w:rsid w:val="00A17F31"/>
    <w:rsid w:val="00A9302E"/>
    <w:rsid w:val="00B12887"/>
    <w:rsid w:val="00B51AA9"/>
    <w:rsid w:val="00BA6EDC"/>
    <w:rsid w:val="00D51187"/>
    <w:rsid w:val="00DF16CF"/>
    <w:rsid w:val="00E4431F"/>
    <w:rsid w:val="00E87E24"/>
    <w:rsid w:val="00FA0534"/>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DD5"/>
    <w:pPr>
      <w:spacing w:after="0"/>
    </w:pPr>
  </w:style>
  <w:style w:type="paragraph" w:styleId="BalloonText">
    <w:name w:val="Balloon Text"/>
    <w:basedOn w:val="Normal"/>
    <w:link w:val="BalloonTextChar"/>
    <w:uiPriority w:val="99"/>
    <w:semiHidden/>
    <w:unhideWhenUsed/>
    <w:rsid w:val="00BA6E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2</cp:revision>
  <cp:lastPrinted>2012-02-01T21:56:00Z</cp:lastPrinted>
  <dcterms:created xsi:type="dcterms:W3CDTF">2012-02-01T20:00:00Z</dcterms:created>
  <dcterms:modified xsi:type="dcterms:W3CDTF">2012-02-01T22:09:00Z</dcterms:modified>
</cp:coreProperties>
</file>